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eastAsia="黑体"/>
          <w:bCs/>
          <w:i/>
          <w:sz w:val="24"/>
        </w:rPr>
        <w:pict>
          <v:shape id="_x0000_s1026" o:spid="_x0000_s1026" o:spt="202" type="#_x0000_t202" style="position:absolute;left:0pt;margin-left:238.5pt;margin-top:3.9pt;height:71.1pt;width:104.25pt;z-index:251658240;mso-width-relative:page;mso-height-relative:page;" fillcolor="#FFFFFF" filled="t" stroked="t" coordsize="21600,21600" o:gfxdata="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FgycdcAAAAJAQAADwAAAAAAAAABACAAAAAiAAAAZHJzL2Rvd25yZXYueG1sUEsBAhQAFAAAAAgA&#10;h07iQHlYT6TtAQAA6AMAAA4AAAAAAAAAAQAgAAAAJgEAAGRycy9lMm9Eb2MueG1sUEsFBgAAAAAG&#10;AAYAWQEAAIUFAAAAAA==&#10;">
            <v:path/>
            <v:fill on="t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楷体_GB2312" w:hAnsi="宋体" w:eastAsia="楷体_GB2312"/>
                      <w:b/>
                      <w:sz w:val="52"/>
                      <w:szCs w:val="52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w w:val="90"/>
                      <w:sz w:val="40"/>
                      <w:szCs w:val="40"/>
                      <w:lang w:eastAsia="zh-CN"/>
                    </w:rPr>
                    <w:t>电子通信工程学院</w:t>
                  </w:r>
                </w:p>
              </w:txbxContent>
            </v:textbox>
          </v:shape>
        </w:pict>
      </w:r>
    </w:p>
    <w:p>
      <w:pPr>
        <w:ind w:firstLine="126" w:firstLineChars="50"/>
        <w:rPr>
          <w:rFonts w:hint="eastAsia" w:eastAsia="黑体"/>
          <w:bCs/>
          <w:i/>
          <w:sz w:val="24"/>
        </w:rPr>
      </w:pPr>
      <w:r>
        <w:rPr>
          <w:rFonts w:hint="eastAsia" w:eastAsia="黑体"/>
          <w:w w:val="90"/>
          <w:sz w:val="28"/>
          <w:szCs w:val="28"/>
          <w:lang w:val="en-US" w:eastAsia="zh-CN"/>
        </w:rPr>
        <w:t xml:space="preserve">   </w:t>
      </w:r>
      <w:r>
        <w:rPr>
          <w:rFonts w:eastAsia="黑体"/>
          <w:bCs/>
          <w:i/>
          <w:sz w:val="21"/>
          <w:szCs w:val="21"/>
        </w:rPr>
        <w:pict>
          <v:shape id="_x0000_i1025" o:spt="136" type="#_x0000_t136" style="height:41pt;width:216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安徽新华学院" style="font-family:宋体;font-size:36pt;font-weight:bold;v-text-align:center;"/>
            <w10:wrap type="none"/>
            <w10:anchorlock/>
          </v:shape>
        </w:pict>
      </w:r>
      <w:r>
        <w:rPr>
          <w:rFonts w:hint="eastAsia" w:eastAsia="黑体"/>
          <w:bCs/>
          <w:i/>
          <w:sz w:val="24"/>
        </w:rPr>
        <w:t xml:space="preserve">                 </w:t>
      </w:r>
      <w:r>
        <w:rPr>
          <w:rFonts w:eastAsia="黑体"/>
          <w:bCs/>
          <w:i/>
          <w:sz w:val="24"/>
        </w:rPr>
        <w:pict>
          <v:shape id="_x0000_i1026" o:spt="136" type="#_x0000_t136" style="height:41pt;width:72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宋体;font-size:36pt;font-weight:bold;v-text-align:center;"/>
            <w10:wrap type="none"/>
            <w10:anchorlock/>
          </v:shape>
        </w:pict>
      </w:r>
    </w:p>
    <w:p>
      <w:pPr>
        <w:ind w:firstLine="120" w:firstLineChars="50"/>
        <w:rPr>
          <w:rFonts w:hint="eastAsia" w:eastAsia="黑体"/>
          <w:bCs/>
          <w:i/>
          <w:color w:val="FF0000"/>
          <w:sz w:val="24"/>
        </w:rPr>
      </w:pPr>
    </w:p>
    <w:p>
      <w:pPr>
        <w:spacing w:line="320" w:lineRule="exact"/>
        <w:jc w:val="center"/>
        <w:rPr>
          <w:rFonts w:hint="eastAsia"/>
          <w:b/>
          <w:color w:val="FF0000"/>
          <w:sz w:val="32"/>
          <w:szCs w:val="32"/>
          <w:u w:val="thick"/>
        </w:rPr>
      </w:pP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电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字〔201</w:t>
      </w:r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〕</w:t>
      </w:r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号</w:t>
      </w:r>
    </w:p>
    <w:p>
      <w:pPr>
        <w:spacing w:line="600" w:lineRule="exact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color w:val="FF0000"/>
          <w:sz w:val="72"/>
          <w:szCs w:val="72"/>
          <w:u w:val="thick"/>
        </w:rPr>
        <w:t xml:space="preserve">                       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电子通信工程学院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文明养成主题教育活动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月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实施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方案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结合校团委下发的《文明养成主题教育活动方案》和电子通信工程学院文明养成月活动的相关安排，</w:t>
      </w:r>
      <w:r>
        <w:rPr>
          <w:rFonts w:hint="eastAsia"/>
          <w:sz w:val="28"/>
          <w:szCs w:val="28"/>
        </w:rPr>
        <w:t>为打造文明校园，提升学生文明素养，呼吁更多学生修身正己，文明自律，共创文明校园，深入贯彻落实习近平总书记在全国教育大会上的重要讲话，决定持续开展文明养成主题教育系列活动。具体方案如下：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一、活动主题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抢占文明高地，和不文明说再见。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二、活动开始时间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2018年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日开始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三、活动对象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全院</w:t>
      </w:r>
      <w:r>
        <w:rPr>
          <w:rFonts w:hint="eastAsia"/>
          <w:sz w:val="28"/>
          <w:szCs w:val="28"/>
        </w:rPr>
        <w:t>师生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四、组织领导</w:t>
      </w:r>
    </w:p>
    <w:p>
      <w:pPr>
        <w:pStyle w:val="11"/>
        <w:ind w:left="420" w:leftChars="200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>计勇</w:t>
      </w:r>
    </w:p>
    <w:p>
      <w:pPr>
        <w:pStyle w:val="11"/>
        <w:ind w:firstLine="56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成员：</w:t>
      </w:r>
      <w:r>
        <w:rPr>
          <w:rFonts w:hint="eastAsia"/>
          <w:sz w:val="28"/>
          <w:szCs w:val="28"/>
          <w:lang w:val="en-US" w:eastAsia="zh-CN"/>
        </w:rPr>
        <w:t>吕翔、舒敬荣及全体学工人员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>
        <w:rPr>
          <w:rFonts w:hint="eastAsia"/>
          <w:b/>
          <w:bCs/>
          <w:sz w:val="28"/>
          <w:szCs w:val="28"/>
        </w:rPr>
        <w:t>活动内容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围绕“和不文明说再见”以及“抢占文明高地”两个主题开展系列活动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(1)、10月25日开始各支部完成</w:t>
      </w:r>
      <w:r>
        <w:rPr>
          <w:rFonts w:hint="eastAsia"/>
          <w:sz w:val="28"/>
          <w:szCs w:val="28"/>
        </w:rPr>
        <w:t>线上文明接力挑战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(2)、</w:t>
      </w:r>
      <w:r>
        <w:rPr>
          <w:rFonts w:hint="eastAsia"/>
          <w:sz w:val="28"/>
          <w:szCs w:val="28"/>
        </w:rPr>
        <w:t>10月29日</w:t>
      </w:r>
      <w:r>
        <w:rPr>
          <w:rFonts w:hint="eastAsia"/>
          <w:sz w:val="28"/>
          <w:szCs w:val="28"/>
          <w:lang w:val="en-US" w:eastAsia="zh-CN"/>
        </w:rPr>
        <w:t>开始接力“文明快闪”活动，对校园文明现场进行宣传、点赞；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(3)、10月31日晚，18级班级在团代会代表的组织下进行“文明我倡议”活动；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(4)、11月中下旬安排学生代表参加</w:t>
      </w:r>
      <w:r>
        <w:rPr>
          <w:rFonts w:hint="eastAsia"/>
          <w:sz w:val="28"/>
          <w:szCs w:val="28"/>
        </w:rPr>
        <w:t>文明礼仪培训讲座、“十大不文明行为”展等活动。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开展文明养成主题班会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班会形式多样，要求学生真正认识文明养成教育对自身成长、对校园环境的重要意义。班会材料的图片、视频、总结等材料在11月20日发送陈丽处，院级评选出优秀班会进行推广。</w:t>
      </w:r>
    </w:p>
    <w:p>
      <w:pPr>
        <w:ind w:firstLine="560" w:firstLineChars="200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3、开展</w:t>
      </w:r>
      <w:r>
        <w:rPr>
          <w:rFonts w:hint="eastAsia"/>
          <w:sz w:val="28"/>
          <w:szCs w:val="28"/>
        </w:rPr>
        <w:t>文明示范宿舍创建</w:t>
      </w:r>
      <w:r>
        <w:rPr>
          <w:rFonts w:hint="eastAsia"/>
          <w:sz w:val="28"/>
          <w:szCs w:val="28"/>
          <w:lang w:val="en-US" w:eastAsia="zh-CN"/>
        </w:rPr>
        <w:t>活动。各年级专业进行文明宿舍的创建，并进行评选推优，院级将对文明宿舍进行宣传、表彰。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4、开展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我劳动我光荣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志愿劳动活动。每周对教学楼进行一次卫生大扫除，每个月对校园责任环境区域进行集中清理，确保学生学习环境的干净、整洁。志愿者名单由各专业辅导员上报。</w:t>
      </w:r>
    </w:p>
    <w:p>
      <w:pPr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5、组织</w:t>
      </w:r>
      <w:r>
        <w:rPr>
          <w:rFonts w:hint="eastAsia"/>
          <w:sz w:val="28"/>
          <w:szCs w:val="28"/>
        </w:rPr>
        <w:t>文明集中检查等活动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安排学工人员、学生骨干对校园内不文明的行为进行集中检查、通报、反馈。</w:t>
      </w:r>
    </w:p>
    <w:p>
      <w:pPr>
        <w:tabs>
          <w:tab w:val="left" w:pos="207"/>
        </w:tabs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六</w:t>
      </w:r>
      <w:r>
        <w:rPr>
          <w:rFonts w:hint="eastAsia"/>
          <w:b/>
          <w:sz w:val="28"/>
          <w:szCs w:val="28"/>
        </w:rPr>
        <w:t>、活动要求：</w:t>
      </w:r>
    </w:p>
    <w:p>
      <w:pPr>
        <w:numPr>
          <w:ilvl w:val="0"/>
          <w:numId w:val="0"/>
        </w:numPr>
        <w:ind w:firstLine="562" w:firstLineChars="2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1、</w:t>
      </w:r>
      <w:r>
        <w:rPr>
          <w:b/>
          <w:sz w:val="28"/>
          <w:szCs w:val="28"/>
        </w:rPr>
        <w:t>提高认识，</w:t>
      </w:r>
      <w:r>
        <w:rPr>
          <w:rFonts w:hint="eastAsia"/>
          <w:b/>
          <w:sz w:val="28"/>
          <w:szCs w:val="28"/>
          <w:lang w:val="en-US" w:eastAsia="zh-CN"/>
        </w:rPr>
        <w:t>确保实效</w:t>
      </w:r>
      <w:r>
        <w:rPr>
          <w:b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开展此项活动之前，要让广大师生</w:t>
      </w:r>
      <w:r>
        <w:rPr>
          <w:sz w:val="28"/>
          <w:szCs w:val="28"/>
        </w:rPr>
        <w:t>充分认识开展“</w:t>
      </w:r>
      <w:r>
        <w:rPr>
          <w:rFonts w:hint="eastAsia"/>
          <w:sz w:val="28"/>
          <w:szCs w:val="28"/>
        </w:rPr>
        <w:t>文明养成主题教育</w:t>
      </w:r>
      <w:r>
        <w:rPr>
          <w:sz w:val="28"/>
          <w:szCs w:val="28"/>
        </w:rPr>
        <w:t>”活动的重要意义，</w:t>
      </w:r>
      <w:r>
        <w:rPr>
          <w:rFonts w:hint="eastAsia"/>
          <w:sz w:val="28"/>
          <w:szCs w:val="28"/>
          <w:lang w:val="en-US" w:eastAsia="zh-CN"/>
        </w:rPr>
        <w:t>避免活动走形式，走流程，认真落实每项主题教育，使学生在活动中真正意识到文明养成教育的意义，在行动上切实行动起来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2、树立典型、注重引导</w:t>
      </w:r>
      <w:r>
        <w:rPr>
          <w:b/>
          <w:sz w:val="28"/>
          <w:szCs w:val="28"/>
        </w:rPr>
        <w:t>。</w:t>
      </w:r>
      <w:r>
        <w:rPr>
          <w:sz w:val="28"/>
          <w:szCs w:val="28"/>
        </w:rPr>
        <w:t>开展“</w:t>
      </w:r>
      <w:r>
        <w:rPr>
          <w:rFonts w:hint="eastAsia"/>
          <w:sz w:val="28"/>
          <w:szCs w:val="28"/>
        </w:rPr>
        <w:t>文明养主题成教育</w:t>
      </w:r>
      <w:r>
        <w:rPr>
          <w:sz w:val="28"/>
          <w:szCs w:val="28"/>
        </w:rPr>
        <w:t>”活动要坚持正面教育为主注重发现和树立先进典型，</w:t>
      </w:r>
      <w:r>
        <w:rPr>
          <w:rFonts w:hint="eastAsia"/>
          <w:sz w:val="28"/>
          <w:szCs w:val="28"/>
          <w:lang w:val="en-US" w:eastAsia="zh-CN"/>
        </w:rPr>
        <w:t>结合学生特性进行宣传、引导，使学生</w:t>
      </w:r>
      <w:r>
        <w:rPr>
          <w:sz w:val="28"/>
          <w:szCs w:val="28"/>
        </w:rPr>
        <w:t xml:space="preserve">易于理解接受，在潜移默化中形成良好风气。 </w:t>
      </w:r>
    </w:p>
    <w:p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3、</w:t>
      </w:r>
      <w:r>
        <w:rPr>
          <w:b/>
          <w:sz w:val="28"/>
          <w:szCs w:val="28"/>
        </w:rPr>
        <w:t>及时总结，保持长效。</w:t>
      </w:r>
      <w:r>
        <w:rPr>
          <w:rFonts w:hint="eastAsia"/>
          <w:sz w:val="28"/>
          <w:szCs w:val="28"/>
        </w:rPr>
        <w:t>“文明养成主题成教育”</w:t>
      </w:r>
      <w:r>
        <w:rPr>
          <w:sz w:val="28"/>
          <w:szCs w:val="28"/>
        </w:rPr>
        <w:t>活动是一项系统工程，需要</w:t>
      </w:r>
      <w:r>
        <w:rPr>
          <w:rFonts w:hint="eastAsia"/>
          <w:sz w:val="28"/>
          <w:szCs w:val="28"/>
          <w:lang w:val="en-US" w:eastAsia="zh-CN"/>
        </w:rPr>
        <w:t>全院</w:t>
      </w:r>
      <w:r>
        <w:rPr>
          <w:rFonts w:hint="eastAsia"/>
          <w:sz w:val="28"/>
          <w:szCs w:val="28"/>
        </w:rPr>
        <w:t>师生</w:t>
      </w:r>
      <w:r>
        <w:rPr>
          <w:sz w:val="28"/>
          <w:szCs w:val="28"/>
        </w:rPr>
        <w:t>广泛参与、密切配合，齐抓共管，形成合力。</w:t>
      </w:r>
      <w:r>
        <w:rPr>
          <w:rFonts w:hint="eastAsia"/>
          <w:sz w:val="28"/>
          <w:szCs w:val="28"/>
          <w:lang w:val="en-US" w:eastAsia="zh-CN"/>
        </w:rPr>
        <w:t>将此项工作</w:t>
      </w:r>
      <w:r>
        <w:rPr>
          <w:sz w:val="28"/>
          <w:szCs w:val="28"/>
        </w:rPr>
        <w:t>纳入</w:t>
      </w:r>
      <w:r>
        <w:rPr>
          <w:rFonts w:hint="eastAsia"/>
          <w:sz w:val="28"/>
          <w:szCs w:val="28"/>
        </w:rPr>
        <w:t>学生工作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常规工作和</w:t>
      </w:r>
      <w:r>
        <w:rPr>
          <w:sz w:val="28"/>
          <w:szCs w:val="28"/>
        </w:rPr>
        <w:t>重要活动</w:t>
      </w:r>
      <w:r>
        <w:rPr>
          <w:rFonts w:hint="eastAsia"/>
          <w:sz w:val="28"/>
          <w:szCs w:val="28"/>
          <w:lang w:val="en-US" w:eastAsia="zh-CN"/>
        </w:rPr>
        <w:t>种来，及时汇总</w:t>
      </w:r>
      <w:r>
        <w:rPr>
          <w:sz w:val="28"/>
          <w:szCs w:val="28"/>
        </w:rPr>
        <w:t>相关活动情况的资料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认真总结经验做法</w:t>
      </w:r>
      <w:r>
        <w:rPr>
          <w:rFonts w:hint="eastAsia"/>
          <w:sz w:val="28"/>
          <w:szCs w:val="28"/>
        </w:rPr>
        <w:t>。</w:t>
      </w:r>
    </w:p>
    <w:p>
      <w:pPr>
        <w:tabs>
          <w:tab w:val="left" w:pos="312"/>
        </w:tabs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电子通信工程学院</w:t>
      </w:r>
    </w:p>
    <w:p>
      <w:pPr>
        <w:tabs>
          <w:tab w:val="left" w:pos="312"/>
        </w:tabs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2018年1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rFonts w:hint="eastAsia"/>
          <w:sz w:val="28"/>
          <w:szCs w:val="28"/>
        </w:rPr>
      </w:pPr>
    </w:p>
    <w:p>
      <w:pPr>
        <w:tabs>
          <w:tab w:val="left" w:pos="20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tabs>
          <w:tab w:val="left" w:pos="207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“抢占文明高地”——文明我倡议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亲爱的老师、同学们：</w:t>
      </w:r>
    </w:p>
    <w:p>
      <w:pPr>
        <w:spacing w:line="360" w:lineRule="auto"/>
        <w:ind w:firstLine="480"/>
        <w:rPr>
          <w:rFonts w:ascii="宋体" w:hAnsi="宋体" w:eastAsia="宋体" w:cs="宋体"/>
          <w:color w:val="C00000"/>
          <w:sz w:val="24"/>
        </w:rPr>
      </w:pPr>
      <w:r>
        <w:rPr>
          <w:rFonts w:ascii="宋体" w:hAnsi="宋体" w:eastAsia="宋体" w:cs="宋体"/>
          <w:sz w:val="24"/>
        </w:rPr>
        <w:t xml:space="preserve"> 美丽校园、文化殿堂</w:t>
      </w:r>
      <w:r>
        <w:rPr>
          <w:rFonts w:hint="eastAsia" w:ascii="宋体" w:hAnsi="宋体" w:eastAsia="宋体" w:cs="宋体"/>
          <w:sz w:val="24"/>
        </w:rPr>
        <w:t>,</w:t>
      </w:r>
      <w:r>
        <w:rPr>
          <w:rFonts w:ascii="宋体" w:hAnsi="宋体" w:eastAsia="宋体" w:cs="宋体"/>
          <w:sz w:val="24"/>
        </w:rPr>
        <w:t>需要我们用文明来呵护。为营造良好的学习生活环境,</w:t>
      </w:r>
      <w:r>
        <w:rPr>
          <w:rFonts w:hint="eastAsia" w:ascii="宋体" w:hAnsi="宋体" w:eastAsia="宋体" w:cs="宋体"/>
          <w:sz w:val="24"/>
        </w:rPr>
        <w:t>构建美丽殿堂，</w:t>
      </w:r>
      <w:r>
        <w:rPr>
          <w:rFonts w:ascii="宋体" w:hAnsi="宋体" w:eastAsia="宋体" w:cs="宋体"/>
          <w:sz w:val="24"/>
        </w:rPr>
        <w:t>作为广大青年中的一份子,我们应树文明之风,践文明之行,以高昂的热情和积极的行动投身到校园文明创建的工作中来。为此，我们倡议: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宋体"/>
          <w:color w:val="C00000"/>
          <w:sz w:val="24"/>
        </w:rPr>
      </w:pPr>
      <w:r>
        <w:rPr>
          <w:rFonts w:ascii="宋体" w:hAnsi="宋体" w:eastAsia="宋体" w:cs="宋体"/>
          <w:b/>
          <w:sz w:val="24"/>
        </w:rPr>
        <w:t>一、</w:t>
      </w:r>
      <w:r>
        <w:rPr>
          <w:rFonts w:hint="eastAsia" w:ascii="宋体" w:hAnsi="宋体" w:eastAsia="宋体" w:cs="宋体"/>
          <w:b/>
          <w:sz w:val="24"/>
        </w:rPr>
        <w:t>在行为文明方面：</w:t>
      </w:r>
      <w:r>
        <w:rPr>
          <w:rFonts w:hint="eastAsia" w:ascii="宋体" w:hAnsi="宋体" w:eastAsia="宋体" w:cs="宋体"/>
          <w:sz w:val="24"/>
        </w:rPr>
        <w:t>遵守日常行为规范，养成文明行为习惯，</w:t>
      </w:r>
      <w:r>
        <w:rPr>
          <w:rFonts w:ascii="宋体" w:hAnsi="宋体" w:eastAsia="宋体" w:cs="宋体"/>
          <w:sz w:val="24"/>
        </w:rPr>
        <w:t>不讲有违文明</w:t>
      </w:r>
      <w:r>
        <w:rPr>
          <w:rFonts w:hint="eastAsia" w:ascii="宋体" w:hAnsi="宋体" w:eastAsia="宋体" w:cs="宋体"/>
          <w:sz w:val="24"/>
        </w:rPr>
        <w:t>之</w:t>
      </w:r>
      <w:r>
        <w:rPr>
          <w:rFonts w:ascii="宋体" w:hAnsi="宋体" w:eastAsia="宋体" w:cs="宋体"/>
          <w:sz w:val="24"/>
        </w:rPr>
        <w:t>语、不做有违文明之事，保持仪容整洁，衣着朴素大方，举止端庄，不穿奇装异服。要树立“以勤俭节约为容，以铺张浪费为耻”的价值观，节约用水用电，爱护公共财物和校园环境，不损坏公物、不在公共场所吸烟、不随地吐痰、不乱扔废弃物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ascii="宋体" w:hAnsi="宋体" w:eastAsia="宋体" w:cs="宋体"/>
          <w:sz w:val="24"/>
        </w:rPr>
        <w:t>杜绝酗酒和打架斗殴行为，远离赌博和毒品，不从事或者参与有损大学生形象、有悖社会公序良俗的活动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二、</w:t>
      </w:r>
      <w:r>
        <w:rPr>
          <w:rFonts w:hint="eastAsia" w:ascii="宋体" w:hAnsi="宋体" w:eastAsia="宋体" w:cs="宋体"/>
          <w:b/>
          <w:sz w:val="24"/>
        </w:rPr>
        <w:t>在礼仪文明方面：</w:t>
      </w:r>
      <w:r>
        <w:rPr>
          <w:rFonts w:ascii="宋体" w:hAnsi="宋体" w:eastAsia="宋体" w:cs="宋体"/>
          <w:sz w:val="24"/>
        </w:rPr>
        <w:t>关心集体、尊敬师长、团结同学，</w:t>
      </w:r>
      <w:r>
        <w:rPr>
          <w:rFonts w:hint="eastAsia" w:ascii="宋体" w:hAnsi="宋体" w:eastAsia="宋体" w:cs="宋体"/>
          <w:sz w:val="24"/>
        </w:rPr>
        <w:t>提倡说普通话、使用文明礼貌用语，做到不说粗话、脏话，公众场所不大声喧哗，男女交往行为得体。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color w:val="C00000"/>
          <w:sz w:val="24"/>
        </w:rPr>
      </w:pPr>
      <w:r>
        <w:rPr>
          <w:rFonts w:ascii="宋体" w:hAnsi="宋体" w:eastAsia="宋体" w:cs="宋体"/>
          <w:b/>
          <w:sz w:val="24"/>
        </w:rPr>
        <w:t>三、</w:t>
      </w:r>
      <w:r>
        <w:rPr>
          <w:rFonts w:hint="eastAsia" w:ascii="宋体" w:hAnsi="宋体" w:eastAsia="宋体" w:cs="宋体"/>
          <w:b/>
          <w:sz w:val="24"/>
        </w:rPr>
        <w:t>在寝室文明方面：</w:t>
      </w:r>
      <w:r>
        <w:rPr>
          <w:rFonts w:hint="eastAsia" w:ascii="宋体" w:hAnsi="宋体" w:eastAsia="宋体" w:cs="宋体"/>
          <w:sz w:val="24"/>
        </w:rPr>
        <w:t>维持寝室良好整洁的生活环境，讲究卫生，垃圾分类，不私拉乱接电线，不使用违禁电器，不破坏公共设备，不影响他人正常学习和休息， 按时归寝，杜绝夜不归宿，争创文明寝室。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sz w:val="24"/>
        </w:rPr>
        <w:t>四、</w:t>
      </w:r>
      <w:r>
        <w:rPr>
          <w:rFonts w:hint="eastAsia" w:ascii="宋体" w:hAnsi="宋体" w:eastAsia="宋体" w:cs="宋体"/>
          <w:b/>
          <w:sz w:val="24"/>
        </w:rPr>
        <w:t>在网络文明方面：</w:t>
      </w:r>
      <w:r>
        <w:rPr>
          <w:rFonts w:hint="eastAsia" w:ascii="宋体" w:hAnsi="宋体" w:eastAsia="宋体" w:cs="宋体"/>
          <w:sz w:val="24"/>
        </w:rPr>
        <w:t>文明使用网络，自觉维护网络安全，正确认识网络，合理使用网络，自觉抵制网上不良信息，使用网络文明用语不在网上发布不良信息或从事违法犯罪活动，不沉迷网络游戏。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 菁菁校园，学子圣地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ascii="宋体" w:hAnsi="宋体" w:eastAsia="宋体" w:cs="宋体"/>
          <w:sz w:val="24"/>
        </w:rPr>
        <w:t>碧树芳草，一花一木，靠我们共同呵护，才春意常在；苦读不辍，优良学风，靠我们孜孜追求，才硕果累累；师生和睦，自尊自爱，靠我们全体言行相随，才蔚然成风。我们承诺，将从我做起，从身边做起，从今天做起，为安全美好文明校园的建设做出自己的一份贡献！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</w:rPr>
      </w:pPr>
    </w:p>
    <w:p>
      <w:pPr>
        <w:spacing w:line="360" w:lineRule="auto"/>
        <w:jc w:val="righ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共青团安徽新华学院第三</w:t>
      </w:r>
      <w:r>
        <w:rPr>
          <w:rFonts w:hint="eastAsia" w:ascii="宋体" w:hAnsi="宋体" w:eastAsia="宋体" w:cs="宋体"/>
          <w:sz w:val="24"/>
        </w:rPr>
        <w:t>次代表大会正式</w:t>
      </w:r>
      <w:r>
        <w:rPr>
          <w:rFonts w:ascii="宋体" w:hAnsi="宋体" w:eastAsia="宋体" w:cs="宋体"/>
          <w:sz w:val="24"/>
        </w:rPr>
        <w:t>代表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安徽新华学院第三</w:t>
      </w:r>
      <w:r>
        <w:rPr>
          <w:rFonts w:hint="eastAsia" w:ascii="宋体" w:hAnsi="宋体" w:eastAsia="宋体" w:cs="宋体"/>
          <w:sz w:val="24"/>
        </w:rPr>
        <w:t>次学生代表大会正式</w:t>
      </w:r>
      <w:r>
        <w:rPr>
          <w:rFonts w:ascii="宋体" w:hAnsi="宋体" w:eastAsia="宋体" w:cs="宋体"/>
          <w:sz w:val="24"/>
        </w:rPr>
        <w:t xml:space="preserve">代表                                                                 </w:t>
      </w:r>
      <w:r>
        <w:rPr>
          <w:rFonts w:hint="eastAsia" w:ascii="宋体" w:hAnsi="宋体" w:eastAsia="宋体" w:cs="宋体"/>
          <w:sz w:val="24"/>
        </w:rPr>
        <w:t>二〇一八年十月二十六日</w:t>
      </w:r>
    </w:p>
    <w:p>
      <w:pPr>
        <w:tabs>
          <w:tab w:val="left" w:pos="20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附件2：校园十大不文明行为</w:t>
      </w:r>
    </w:p>
    <w:p>
      <w:pPr>
        <w:tabs>
          <w:tab w:val="left" w:pos="207"/>
        </w:tabs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4310" cy="4180840"/>
            <wp:effectExtent l="19050" t="0" r="21590" b="0"/>
            <wp:docPr id="1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sz w:val="28"/>
          <w:szCs w:val="28"/>
        </w:rPr>
      </w:pPr>
    </w:p>
    <w:p>
      <w:pPr>
        <w:tabs>
          <w:tab w:val="left" w:pos="312"/>
        </w:tabs>
        <w:jc w:val="left"/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737803"/>
    <w:rsid w:val="0000572F"/>
    <w:rsid w:val="00012F39"/>
    <w:rsid w:val="0005158A"/>
    <w:rsid w:val="000A1486"/>
    <w:rsid w:val="000B5EC7"/>
    <w:rsid w:val="000C64C1"/>
    <w:rsid w:val="000D0A94"/>
    <w:rsid w:val="001142A9"/>
    <w:rsid w:val="00186A57"/>
    <w:rsid w:val="001E1BE2"/>
    <w:rsid w:val="00271D5E"/>
    <w:rsid w:val="00284615"/>
    <w:rsid w:val="003817E4"/>
    <w:rsid w:val="00392801"/>
    <w:rsid w:val="003E6594"/>
    <w:rsid w:val="00405AC4"/>
    <w:rsid w:val="00426668"/>
    <w:rsid w:val="00523C9C"/>
    <w:rsid w:val="00526BF1"/>
    <w:rsid w:val="00533F5C"/>
    <w:rsid w:val="00536138"/>
    <w:rsid w:val="0055172A"/>
    <w:rsid w:val="006845D3"/>
    <w:rsid w:val="006B306C"/>
    <w:rsid w:val="00777E8C"/>
    <w:rsid w:val="00787D4E"/>
    <w:rsid w:val="007A19AA"/>
    <w:rsid w:val="007A2C25"/>
    <w:rsid w:val="007F0BD3"/>
    <w:rsid w:val="008160CB"/>
    <w:rsid w:val="0083376C"/>
    <w:rsid w:val="00840EC8"/>
    <w:rsid w:val="008B2546"/>
    <w:rsid w:val="00900ABB"/>
    <w:rsid w:val="0091457F"/>
    <w:rsid w:val="0092227B"/>
    <w:rsid w:val="00967A00"/>
    <w:rsid w:val="00A37720"/>
    <w:rsid w:val="00AB1016"/>
    <w:rsid w:val="00AC362E"/>
    <w:rsid w:val="00BB6441"/>
    <w:rsid w:val="00BE180D"/>
    <w:rsid w:val="00CA59CD"/>
    <w:rsid w:val="00D31358"/>
    <w:rsid w:val="00E617B9"/>
    <w:rsid w:val="00EA7D15"/>
    <w:rsid w:val="00EB370A"/>
    <w:rsid w:val="00EC1549"/>
    <w:rsid w:val="00F36BB8"/>
    <w:rsid w:val="00F968D7"/>
    <w:rsid w:val="04043A1E"/>
    <w:rsid w:val="04D06663"/>
    <w:rsid w:val="04EB0B1C"/>
    <w:rsid w:val="07035E59"/>
    <w:rsid w:val="0C072AA3"/>
    <w:rsid w:val="0E737803"/>
    <w:rsid w:val="0FE8552B"/>
    <w:rsid w:val="10281C88"/>
    <w:rsid w:val="108708AE"/>
    <w:rsid w:val="116A0FB5"/>
    <w:rsid w:val="121F32AA"/>
    <w:rsid w:val="13A31787"/>
    <w:rsid w:val="14BA6735"/>
    <w:rsid w:val="1527066E"/>
    <w:rsid w:val="15692438"/>
    <w:rsid w:val="1B475523"/>
    <w:rsid w:val="1BD447C1"/>
    <w:rsid w:val="20DD1464"/>
    <w:rsid w:val="22272347"/>
    <w:rsid w:val="267D6E87"/>
    <w:rsid w:val="27B03ADD"/>
    <w:rsid w:val="2B614E0A"/>
    <w:rsid w:val="2DE26389"/>
    <w:rsid w:val="30425AB9"/>
    <w:rsid w:val="30DD193B"/>
    <w:rsid w:val="352A2BAF"/>
    <w:rsid w:val="37B178E9"/>
    <w:rsid w:val="386A198C"/>
    <w:rsid w:val="393B0DF7"/>
    <w:rsid w:val="3A1C5B81"/>
    <w:rsid w:val="3A4B346E"/>
    <w:rsid w:val="3B4E6B27"/>
    <w:rsid w:val="3E531E02"/>
    <w:rsid w:val="3FEA1650"/>
    <w:rsid w:val="407E1C9F"/>
    <w:rsid w:val="41AD5FDB"/>
    <w:rsid w:val="421E239E"/>
    <w:rsid w:val="484A28C5"/>
    <w:rsid w:val="4E7A3022"/>
    <w:rsid w:val="521C6F2E"/>
    <w:rsid w:val="529619D1"/>
    <w:rsid w:val="56CD21B6"/>
    <w:rsid w:val="572D0BFA"/>
    <w:rsid w:val="583C7530"/>
    <w:rsid w:val="5AB97C93"/>
    <w:rsid w:val="5AED5821"/>
    <w:rsid w:val="5B004486"/>
    <w:rsid w:val="5B6138BE"/>
    <w:rsid w:val="5D282F7D"/>
    <w:rsid w:val="61DD1169"/>
    <w:rsid w:val="62387FF4"/>
    <w:rsid w:val="657B79EB"/>
    <w:rsid w:val="66473DD7"/>
    <w:rsid w:val="69750EFC"/>
    <w:rsid w:val="6C0E2DE4"/>
    <w:rsid w:val="6DEF7947"/>
    <w:rsid w:val="6FB03C50"/>
    <w:rsid w:val="71D15F15"/>
    <w:rsid w:val="723F3A3A"/>
    <w:rsid w:val="728F1BA8"/>
    <w:rsid w:val="73971343"/>
    <w:rsid w:val="73BA5418"/>
    <w:rsid w:val="759134BB"/>
    <w:rsid w:val="772573CE"/>
    <w:rsid w:val="7A83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333333"/>
      <w:u w:val="non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2 Char"/>
    <w:basedOn w:val="8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标题 3 Char"/>
    <w:basedOn w:val="8"/>
    <w:link w:val="3"/>
    <w:qFormat/>
    <w:uiPriority w:val="0"/>
    <w:rPr>
      <w:b/>
      <w:bCs/>
      <w:kern w:val="2"/>
      <w:sz w:val="32"/>
      <w:szCs w:val="32"/>
    </w:rPr>
  </w:style>
  <w:style w:type="character" w:customStyle="1" w:styleId="14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600" b="1">
                <a:solidFill>
                  <a:sysClr val="windowText" lastClr="000000"/>
                </a:solidFill>
              </a:rPr>
              <a:t>校园十大不文明现象分布图</a:t>
            </a:r>
            <a:endParaRPr sz="16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23500135562756"/>
                  <c:y val="0.01878824029699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[工作簿1]Sheet1!$A$5:$A$15</c:f>
              <c:strCache>
                <c:ptCount val="11"/>
                <c:pt idx="0">
                  <c:v>校园十大不文明现象分布图</c:v>
                </c:pt>
                <c:pt idx="1">
                  <c:v>上课迟到、逃课</c:v>
                </c:pt>
                <c:pt idx="2">
                  <c:v>不文明交往</c:v>
                </c:pt>
                <c:pt idx="3">
                  <c:v>乱扔垃圾</c:v>
                </c:pt>
                <c:pt idx="4">
                  <c:v>教室吃早餐</c:v>
                </c:pt>
                <c:pt idx="5">
                  <c:v>考试作弊</c:v>
                </c:pt>
                <c:pt idx="6">
                  <c:v>抽烟</c:v>
                </c:pt>
                <c:pt idx="7">
                  <c:v>随地吐痰</c:v>
                </c:pt>
                <c:pt idx="8">
                  <c:v>课堂不文明（睡觉、玩手机）</c:v>
                </c:pt>
                <c:pt idx="9">
                  <c:v>图书馆占位</c:v>
                </c:pt>
                <c:pt idx="10">
                  <c:v>讲脏话爆粗口</c:v>
                </c:pt>
              </c:strCache>
            </c:strRef>
          </c:cat>
          <c:val>
            <c:numRef>
              <c:f>[工作簿1]Sheet1!$B$5:$B$15</c:f>
              <c:numCache>
                <c:formatCode>General</c:formatCode>
                <c:ptCount val="11"/>
                <c:pt idx="1">
                  <c:v>10</c:v>
                </c:pt>
                <c:pt idx="2">
                  <c:v>9</c:v>
                </c:pt>
                <c:pt idx="3">
                  <c:v>8</c:v>
                </c:pt>
                <c:pt idx="4">
                  <c:v>7</c:v>
                </c:pt>
                <c:pt idx="5">
                  <c:v>6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438</Words>
  <Characters>2499</Characters>
  <Lines>20</Lines>
  <Paragraphs>5</Paragraphs>
  <TotalTime>0</TotalTime>
  <ScaleCrop>false</ScaleCrop>
  <LinksUpToDate>false</LinksUpToDate>
  <CharactersWithSpaces>2932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2018-10-31T02:17:00Z</dcterms:created>
  <dc:creator>Daisy</dc:creator>
  <cp:lastModifiedBy>apple丽</cp:lastModifiedBy>
  <dcterms:modified xsi:type="dcterms:W3CDTF">2018-11-14T07:34:39Z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